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10" w:rsidRPr="00100810" w:rsidRDefault="00100810" w:rsidP="00100810">
      <w:pPr>
        <w:spacing w:after="240" w:line="240" w:lineRule="auto"/>
        <w:jc w:val="center"/>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głoszenie nr 565840-N-2017 z dnia 2017-08-08 r.</w:t>
      </w:r>
    </w:p>
    <w:p w:rsidR="00100810" w:rsidRPr="00100810" w:rsidRDefault="00100810" w:rsidP="00100810">
      <w:pPr>
        <w:spacing w:after="0" w:line="240" w:lineRule="auto"/>
        <w:jc w:val="center"/>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Szpital Specjalistyczny Nr 1: Termomodernizacja budynku nr 2 Szpitala Specjalistycznego Nr 1 w Bytomiu</w:t>
      </w:r>
      <w:r w:rsidRPr="00100810">
        <w:rPr>
          <w:rFonts w:ascii="Times New Roman" w:eastAsia="Times New Roman" w:hAnsi="Times New Roman" w:cs="Times New Roman"/>
          <w:sz w:val="24"/>
          <w:szCs w:val="24"/>
          <w:lang w:eastAsia="pl-PL"/>
        </w:rPr>
        <w:br/>
        <w:t xml:space="preserve">OGŁOSZENIE O ZAMÓWIENIU - Roboty budowlane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Zamieszczanie ogłoszenia:</w:t>
      </w:r>
      <w:r w:rsidRPr="00100810">
        <w:rPr>
          <w:rFonts w:ascii="Times New Roman" w:eastAsia="Times New Roman" w:hAnsi="Times New Roman" w:cs="Times New Roman"/>
          <w:sz w:val="24"/>
          <w:szCs w:val="24"/>
          <w:lang w:eastAsia="pl-PL"/>
        </w:rPr>
        <w:t xml:space="preserve"> Zamieszczanie obowiązkowe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Ogłoszenie dotyczy:</w:t>
      </w:r>
      <w:r w:rsidRPr="00100810">
        <w:rPr>
          <w:rFonts w:ascii="Times New Roman" w:eastAsia="Times New Roman" w:hAnsi="Times New Roman" w:cs="Times New Roman"/>
          <w:sz w:val="24"/>
          <w:szCs w:val="24"/>
          <w:lang w:eastAsia="pl-PL"/>
        </w:rPr>
        <w:t xml:space="preserve"> Zamówienia publicznego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bookmarkStart w:id="0" w:name="_GoBack"/>
      <w:bookmarkEnd w:id="0"/>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Nazwa projektu lub programu</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u w:val="single"/>
          <w:lang w:eastAsia="pl-PL"/>
        </w:rPr>
        <w:t>SEKCJA I: ZAMAWIAJĄCY</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Postępowanie przeprowadza centralny zamawiający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Informacje na temat podmiotu któremu zamawiający powierzył/powierzyli prowadzenie postępowania:</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Postępowanie jest przeprowadzane wspólnie przez zamawiających</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Informacje dodatkowe:</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 1) NAZWA I ADRES: </w:t>
      </w:r>
      <w:r w:rsidRPr="00100810">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 e-mail zampub@szpital1.bytom.pl, , faks 322 816 765. </w:t>
      </w:r>
      <w:r w:rsidRPr="00100810">
        <w:rPr>
          <w:rFonts w:ascii="Times New Roman" w:eastAsia="Times New Roman" w:hAnsi="Times New Roman" w:cs="Times New Roman"/>
          <w:sz w:val="24"/>
          <w:szCs w:val="24"/>
          <w:lang w:eastAsia="pl-PL"/>
        </w:rPr>
        <w:br/>
        <w:t xml:space="preserve">Adres strony internetowej (URL): www.szpital1.bytom.pl </w:t>
      </w:r>
      <w:r w:rsidRPr="00100810">
        <w:rPr>
          <w:rFonts w:ascii="Times New Roman" w:eastAsia="Times New Roman" w:hAnsi="Times New Roman" w:cs="Times New Roman"/>
          <w:sz w:val="24"/>
          <w:szCs w:val="24"/>
          <w:lang w:eastAsia="pl-PL"/>
        </w:rPr>
        <w:br/>
        <w:t xml:space="preserve">Adres profilu nabywcy: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 2) RODZAJ ZAMAWIAJĄCEGO: </w:t>
      </w:r>
      <w:r w:rsidRPr="00100810">
        <w:rPr>
          <w:rFonts w:ascii="Times New Roman" w:eastAsia="Times New Roman" w:hAnsi="Times New Roman" w:cs="Times New Roman"/>
          <w:sz w:val="24"/>
          <w:szCs w:val="24"/>
          <w:lang w:eastAsia="pl-PL"/>
        </w:rPr>
        <w:t xml:space="preserve">Inny (proszę określić): </w:t>
      </w:r>
      <w:r w:rsidRPr="00100810">
        <w:rPr>
          <w:rFonts w:ascii="Times New Roman" w:eastAsia="Times New Roman" w:hAnsi="Times New Roman" w:cs="Times New Roman"/>
          <w:sz w:val="24"/>
          <w:szCs w:val="24"/>
          <w:lang w:eastAsia="pl-PL"/>
        </w:rPr>
        <w:br/>
        <w:t xml:space="preserve">Samodzielny publiczny zakład opieki zdrowotnej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I.3) WSPÓLNE UDZIELANIE ZAMÓWIENIA </w:t>
      </w:r>
      <w:r w:rsidRPr="00100810">
        <w:rPr>
          <w:rFonts w:ascii="Times New Roman" w:eastAsia="Times New Roman" w:hAnsi="Times New Roman" w:cs="Times New Roman"/>
          <w:b/>
          <w:bCs/>
          <w:i/>
          <w:iCs/>
          <w:sz w:val="24"/>
          <w:szCs w:val="24"/>
          <w:lang w:eastAsia="pl-PL"/>
        </w:rPr>
        <w:t>(jeżeli dotyczy)</w:t>
      </w:r>
      <w:r w:rsidRPr="00100810">
        <w:rPr>
          <w:rFonts w:ascii="Times New Roman" w:eastAsia="Times New Roman" w:hAnsi="Times New Roman" w:cs="Times New Roman"/>
          <w:b/>
          <w:bCs/>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I.4) KOMUNIKACJA: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www.szpital1.bytom.pl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www.szpital1.bytom.pl/bip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Oferty lub wnioski o dopuszczenie do udziału w postępowaniu należy przesyłać:</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Elektronicznie</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adres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Nie </w:t>
      </w:r>
      <w:r w:rsidRPr="00100810">
        <w:rPr>
          <w:rFonts w:ascii="Times New Roman" w:eastAsia="Times New Roman" w:hAnsi="Times New Roman" w:cs="Times New Roman"/>
          <w:sz w:val="24"/>
          <w:szCs w:val="24"/>
          <w:lang w:eastAsia="pl-PL"/>
        </w:rPr>
        <w:br/>
        <w:t xml:space="preserve">Inny sposób: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Nie </w:t>
      </w:r>
      <w:r w:rsidRPr="00100810">
        <w:rPr>
          <w:rFonts w:ascii="Times New Roman" w:eastAsia="Times New Roman" w:hAnsi="Times New Roman" w:cs="Times New Roman"/>
          <w:sz w:val="24"/>
          <w:szCs w:val="24"/>
          <w:lang w:eastAsia="pl-PL"/>
        </w:rPr>
        <w:br/>
        <w:t xml:space="preserve">Inny sposób: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Adres: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lastRenderedPageBreak/>
        <w:t xml:space="preserve">Nie </w:t>
      </w:r>
      <w:r w:rsidRPr="001008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u w:val="single"/>
          <w:lang w:eastAsia="pl-PL"/>
        </w:rPr>
        <w:t xml:space="preserve">SEKCJA II: PRZEDMIOT ZAMÓWIENIA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II.1) Nazwa nadana zamówieniu przez zamawiającego: </w:t>
      </w:r>
      <w:r w:rsidRPr="00100810">
        <w:rPr>
          <w:rFonts w:ascii="Times New Roman" w:eastAsia="Times New Roman" w:hAnsi="Times New Roman" w:cs="Times New Roman"/>
          <w:sz w:val="24"/>
          <w:szCs w:val="24"/>
          <w:lang w:eastAsia="pl-PL"/>
        </w:rPr>
        <w:t xml:space="preserve">Termomodernizacja budynku nr 2 Szpitala Specjalistycznego Nr 1 w Bytomiu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Numer referencyjny: </w:t>
      </w:r>
      <w:r w:rsidRPr="00100810">
        <w:rPr>
          <w:rFonts w:ascii="Times New Roman" w:eastAsia="Times New Roman" w:hAnsi="Times New Roman" w:cs="Times New Roman"/>
          <w:sz w:val="24"/>
          <w:szCs w:val="24"/>
          <w:lang w:eastAsia="pl-PL"/>
        </w:rPr>
        <w:t xml:space="preserve">ZP/PN/21/2017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0810" w:rsidRPr="00100810" w:rsidRDefault="00100810" w:rsidP="00100810">
      <w:pPr>
        <w:spacing w:after="0" w:line="240" w:lineRule="auto"/>
        <w:jc w:val="both"/>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II.2) Rodzaj zamówienia: </w:t>
      </w:r>
      <w:r w:rsidRPr="00100810">
        <w:rPr>
          <w:rFonts w:ascii="Times New Roman" w:eastAsia="Times New Roman" w:hAnsi="Times New Roman" w:cs="Times New Roman"/>
          <w:sz w:val="24"/>
          <w:szCs w:val="24"/>
          <w:lang w:eastAsia="pl-PL"/>
        </w:rPr>
        <w:t xml:space="preserve">Roboty budowlane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II.3) Informacja o możliwości składania ofert częściowych</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Zamówienie podzielone jest na części: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Oferty lub wnioski o dopuszczenie do udziału w postępowaniu można składać w odniesieniu do:</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II.4) Krótki opis przedmiotu zamówienia </w:t>
      </w:r>
      <w:r w:rsidRPr="001008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08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0810">
        <w:rPr>
          <w:rFonts w:ascii="Times New Roman" w:eastAsia="Times New Roman" w:hAnsi="Times New Roman" w:cs="Times New Roman"/>
          <w:sz w:val="24"/>
          <w:szCs w:val="24"/>
          <w:lang w:eastAsia="pl-PL"/>
        </w:rPr>
        <w:t xml:space="preserve">2. Przedmiot postępowania obejmuje termomodernizację budynku nr 2 Szpitala zlokalizowanego w Bytomiu przy ul. Żeromskiego 7. Realizacja zgodnie z projektem oraz załączonym przedmiarem. Uwaga: realizacja nie obejmuje montażu instalacji fotowoltaicznej z robotami jej towarzyszącymi!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II.5) Główny kod CPV: </w:t>
      </w:r>
      <w:r w:rsidRPr="00100810">
        <w:rPr>
          <w:rFonts w:ascii="Times New Roman" w:eastAsia="Times New Roman" w:hAnsi="Times New Roman" w:cs="Times New Roman"/>
          <w:sz w:val="24"/>
          <w:szCs w:val="24"/>
          <w:lang w:eastAsia="pl-PL"/>
        </w:rPr>
        <w:t xml:space="preserve">45000000-7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Dodatkowe kody CPV:</w:t>
      </w:r>
      <w:r w:rsidRPr="001008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Kod CPV</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45261000-4</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45300000-0</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45421150-0</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45310000-3</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44620000-2</w:t>
            </w:r>
          </w:p>
        </w:tc>
      </w:tr>
    </w:tbl>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II.6) Całkowita wartość zamówienia </w:t>
      </w:r>
      <w:r w:rsidRPr="00100810">
        <w:rPr>
          <w:rFonts w:ascii="Times New Roman" w:eastAsia="Times New Roman" w:hAnsi="Times New Roman" w:cs="Times New Roman"/>
          <w:i/>
          <w:iCs/>
          <w:sz w:val="24"/>
          <w:szCs w:val="24"/>
          <w:lang w:eastAsia="pl-PL"/>
        </w:rPr>
        <w:t>(jeżeli zamawiający podaje informacje o wartości zamówienia)</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lastRenderedPageBreak/>
        <w:t xml:space="preserve">Wartość bez VAT: </w:t>
      </w:r>
      <w:r w:rsidRPr="00100810">
        <w:rPr>
          <w:rFonts w:ascii="Times New Roman" w:eastAsia="Times New Roman" w:hAnsi="Times New Roman" w:cs="Times New Roman"/>
          <w:sz w:val="24"/>
          <w:szCs w:val="24"/>
          <w:lang w:eastAsia="pl-PL"/>
        </w:rPr>
        <w:br/>
        <w:t xml:space="preserve">Waluta: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0810">
        <w:rPr>
          <w:rFonts w:ascii="Times New Roman" w:eastAsia="Times New Roman" w:hAnsi="Times New Roman" w:cs="Times New Roman"/>
          <w:b/>
          <w:bCs/>
          <w:sz w:val="24"/>
          <w:szCs w:val="24"/>
          <w:lang w:eastAsia="pl-PL"/>
        </w:rPr>
        <w:t>Pzp</w:t>
      </w:r>
      <w:proofErr w:type="spellEnd"/>
      <w:r w:rsidRPr="00100810">
        <w:rPr>
          <w:rFonts w:ascii="Times New Roman" w:eastAsia="Times New Roman" w:hAnsi="Times New Roman" w:cs="Times New Roman"/>
          <w:b/>
          <w:bCs/>
          <w:sz w:val="24"/>
          <w:szCs w:val="24"/>
          <w:lang w:eastAsia="pl-PL"/>
        </w:rPr>
        <w:t xml:space="preserve">: </w:t>
      </w: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miesiącach:   </w:t>
      </w:r>
      <w:r w:rsidRPr="00100810">
        <w:rPr>
          <w:rFonts w:ascii="Times New Roman" w:eastAsia="Times New Roman" w:hAnsi="Times New Roman" w:cs="Times New Roman"/>
          <w:i/>
          <w:iCs/>
          <w:sz w:val="24"/>
          <w:szCs w:val="24"/>
          <w:lang w:eastAsia="pl-PL"/>
        </w:rPr>
        <w:t xml:space="preserve"> lub </w:t>
      </w:r>
      <w:r w:rsidRPr="00100810">
        <w:rPr>
          <w:rFonts w:ascii="Times New Roman" w:eastAsia="Times New Roman" w:hAnsi="Times New Roman" w:cs="Times New Roman"/>
          <w:b/>
          <w:bCs/>
          <w:sz w:val="24"/>
          <w:szCs w:val="24"/>
          <w:lang w:eastAsia="pl-PL"/>
        </w:rPr>
        <w:t>dniach:</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i/>
          <w:iCs/>
          <w:sz w:val="24"/>
          <w:szCs w:val="24"/>
          <w:lang w:eastAsia="pl-PL"/>
        </w:rPr>
        <w:t>lub</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data rozpoczęcia: </w:t>
      </w:r>
      <w:r w:rsidRPr="00100810">
        <w:rPr>
          <w:rFonts w:ascii="Times New Roman" w:eastAsia="Times New Roman" w:hAnsi="Times New Roman" w:cs="Times New Roman"/>
          <w:sz w:val="24"/>
          <w:szCs w:val="24"/>
          <w:lang w:eastAsia="pl-PL"/>
        </w:rPr>
        <w:t> </w:t>
      </w:r>
      <w:r w:rsidRPr="00100810">
        <w:rPr>
          <w:rFonts w:ascii="Times New Roman" w:eastAsia="Times New Roman" w:hAnsi="Times New Roman" w:cs="Times New Roman"/>
          <w:i/>
          <w:iCs/>
          <w:sz w:val="24"/>
          <w:szCs w:val="24"/>
          <w:lang w:eastAsia="pl-PL"/>
        </w:rPr>
        <w:t xml:space="preserve"> lub </w:t>
      </w:r>
      <w:r w:rsidRPr="00100810">
        <w:rPr>
          <w:rFonts w:ascii="Times New Roman" w:eastAsia="Times New Roman" w:hAnsi="Times New Roman" w:cs="Times New Roman"/>
          <w:b/>
          <w:bCs/>
          <w:sz w:val="24"/>
          <w:szCs w:val="24"/>
          <w:lang w:eastAsia="pl-PL"/>
        </w:rPr>
        <w:t xml:space="preserve">zakończenia: </w:t>
      </w:r>
      <w:r w:rsidRPr="00100810">
        <w:rPr>
          <w:rFonts w:ascii="Times New Roman" w:eastAsia="Times New Roman" w:hAnsi="Times New Roman" w:cs="Times New Roman"/>
          <w:sz w:val="24"/>
          <w:szCs w:val="24"/>
          <w:lang w:eastAsia="pl-PL"/>
        </w:rPr>
        <w:t xml:space="preserve">2017-10-16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II.9) Informacje dodatkowe: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III.1) WARUNKI UDZIAŁU W POSTĘPOWANIU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Określenie warunków: </w:t>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III.1.2) Sytuacja finansowa lub ekonomiczna </w:t>
      </w:r>
      <w:r w:rsidRPr="00100810">
        <w:rPr>
          <w:rFonts w:ascii="Times New Roman" w:eastAsia="Times New Roman" w:hAnsi="Times New Roman" w:cs="Times New Roman"/>
          <w:sz w:val="24"/>
          <w:szCs w:val="24"/>
          <w:lang w:eastAsia="pl-PL"/>
        </w:rPr>
        <w:br/>
        <w:t xml:space="preserve">Określenie warunków: A) Zamawiający uzna warunek za spełniony, jeżeli wykonawca wykaże, że posiada opłaconą polisę OC w zakresie prowadzonej działalności związanej z przedmiotem zamówienia na kwotę nie mniejszą niż 200 000,00 zł oraz polisę ubezpieczenia z tytułu odpowiedzialności za wypadki i szkody wyrządzone przy realizacji prac, w tym ubezpieczenia własnych pracowników, pracowników Zamawiającego i osób postronnych na kwotę w wysokości 200 000,00 zł. Zakres minimalny jaki powinna posiadać polisa Wykonawcy, który chce wziąć udział w postępowaniu powinien obejmować: • odpowiedzialność deliktową i kontraktową (w tym szkody powstałe po ukończeniu prac) • szkody w mieniu w pieczy, pod dozorem lub kontrolą • szkody powstałe w rzeczach stanowiących przedmiot obróbki, naprawy lub innych czynności w ramach wykonywanych usług. </w:t>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III.1.3) Zdolność techniczna lub zawodowa </w:t>
      </w:r>
      <w:r w:rsidRPr="00100810">
        <w:rPr>
          <w:rFonts w:ascii="Times New Roman" w:eastAsia="Times New Roman" w:hAnsi="Times New Roman" w:cs="Times New Roman"/>
          <w:sz w:val="24"/>
          <w:szCs w:val="24"/>
          <w:lang w:eastAsia="pl-PL"/>
        </w:rPr>
        <w:br/>
        <w:t xml:space="preserve">Określenie warunków: I. Zamawiający uzna warunek za spełniony, jeżeli wykonawca wykaże, że: • nie wcześniej niż w okresie ostatnich 5 lat przed upływem terminu składania ofert albo wniosków o dopuszczenie do udziału w postępowaniu, a jeżeli okres prowadzenia działalności jest krótszy – w tym okresie, wykonał co najmniej 2 zamówienia polegające na termomodernizacji budynków użyteczności publicznej (docieplenie ścian, wymiana stolarki) o wartości brutto min. 100 000,00 zł każde,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100810">
        <w:rPr>
          <w:rFonts w:ascii="Times New Roman" w:eastAsia="Times New Roman" w:hAnsi="Times New Roman" w:cs="Times New Roman"/>
          <w:sz w:val="24"/>
          <w:szCs w:val="24"/>
          <w:lang w:eastAsia="pl-PL"/>
        </w:rPr>
        <w:lastRenderedPageBreak/>
        <w:t xml:space="preserve">bądź inne dokumenty wystawione przez podmiot, na rzecz którego roboty budowlane były wykonywane, a jeżeli z uzasadnionej przyczyny o obiektywnym charakterze wykonawca nie jest w stanie uzyskać tych dokumentów – inne dokumenty (załącznik nr do 5 specyfikacji). • nie wcześniej niż w okresie ostatnich 5 lat przed upływem terminu składania ofert albo wniosków o dopuszczenie do udziału w postępowaniu, a jeżeli okres prowadzenia działalności jest krótszy – w tym okresie, wykonał co najmniej 1 zamówienie polegające na montażu instalacji c.o. o wartości brutto min. 100 000,00 zł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do 6 specyfikacji). II. Dysponuje osobami zdolnymi do wykonywania zamówienia, tj. dysponuje: instalatorem wewnętrznych instalacji sanitarnych – minimum 2 osoby; dekarzem – minimum 1 osoba; murarzem – minimum 1 osoba. Na podstawie art. 29 ust. 3a oraz w związku z art. 36 ust. 2 pkt 8a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Zamawiający wymaga zatrudnienia na podstawie umowy o pracę przez wykonawcę lub podwykonawcę w/w. osób wykonujących czynności w trakcie realizacji zamówienia. III. Dysponuje osobami prowadzące nadzór robót tj. 1) kierownikiem budowy – 1 osoba uprawnienia budowlane i aktualny wpis do I.I.B. 2) kierownikiem robót instalacyjnych – 1 osoba do kierowania robotami budowlanymi w specjalności instalacyjnej w zakresie sieci, instalacji i urządzeń cieplnych, wentylacyjnych lub odpowiadające im ważne uprawnienia budowlane, które zostały wydane na podstawie wcześniej obowiązujących przepisów. IV. Dysponuje sprzętem niezbędnym do wykonania przedmiotu (załącznik nr 9 do specyfikacji); </w:t>
      </w:r>
      <w:r w:rsidRPr="001008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0810">
        <w:rPr>
          <w:rFonts w:ascii="Times New Roman" w:eastAsia="Times New Roman" w:hAnsi="Times New Roman" w:cs="Times New Roman"/>
          <w:sz w:val="24"/>
          <w:szCs w:val="24"/>
          <w:lang w:eastAsia="pl-PL"/>
        </w:rPr>
        <w:br/>
        <w:t xml:space="preserve">Informacje dodatkowe: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III.2) PODSTAWY WYKLUCZENIA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0810">
        <w:rPr>
          <w:rFonts w:ascii="Times New Roman" w:eastAsia="Times New Roman" w:hAnsi="Times New Roman" w:cs="Times New Roman"/>
          <w:b/>
          <w:bCs/>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0810">
        <w:rPr>
          <w:rFonts w:ascii="Times New Roman" w:eastAsia="Times New Roman" w:hAnsi="Times New Roman" w:cs="Times New Roman"/>
          <w:b/>
          <w:bCs/>
          <w:sz w:val="24"/>
          <w:szCs w:val="24"/>
          <w:lang w:eastAsia="pl-PL"/>
        </w:rPr>
        <w:t>Pzp</w:t>
      </w:r>
      <w:proofErr w:type="spellEnd"/>
      <w:r w:rsidRPr="001008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00810">
        <w:rPr>
          <w:rFonts w:ascii="Times New Roman" w:eastAsia="Times New Roman" w:hAnsi="Times New Roman" w:cs="Times New Roman"/>
          <w:sz w:val="24"/>
          <w:szCs w:val="24"/>
          <w:lang w:eastAsia="pl-PL"/>
        </w:rPr>
        <w:t>Pzp</w:t>
      </w:r>
      <w:proofErr w:type="spellEnd"/>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0810">
        <w:rPr>
          <w:rFonts w:ascii="Times New Roman" w:eastAsia="Times New Roman" w:hAnsi="Times New Roman" w:cs="Times New Roman"/>
          <w:sz w:val="24"/>
          <w:szCs w:val="24"/>
          <w:lang w:eastAsia="pl-PL"/>
        </w:rPr>
        <w:br/>
        <w:t xml:space="preserve">Tak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lastRenderedPageBreak/>
        <w:t xml:space="preserve">Oświadczenie o spełnianiu kryteriów selekcji </w:t>
      </w:r>
      <w:r w:rsidRPr="00100810">
        <w:rPr>
          <w:rFonts w:ascii="Times New Roman" w:eastAsia="Times New Roman" w:hAnsi="Times New Roman" w:cs="Times New Roman"/>
          <w:sz w:val="24"/>
          <w:szCs w:val="24"/>
          <w:lang w:eastAsia="pl-PL"/>
        </w:rPr>
        <w:br/>
        <w:t xml:space="preserve">Nie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Oświadczenie o braku podstaw do wykluczenia (załącznik nr 2 specyfikacji);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III.5.1) W ZAKRESIE SPEŁNIANIA WARUNKÓW UDZIAŁU W POSTĘPOWANIU:</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Oświadczenie o spełnieniu warunków udziału w postępowaniu (załącznik nr 3 specyfikacji)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III.5.2) W ZAKRESIE KRYTERIÓW SELEKCJI:</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III.7) INNE DOKUMENTY NIE WYMIENIONE W pkt III.3) - III.6)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u w:val="single"/>
          <w:lang w:eastAsia="pl-PL"/>
        </w:rPr>
        <w:t xml:space="preserve">SEKCJA IV: PROCEDURA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 xml:space="preserve">IV.1) OPIS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IV.1.1) Tryb udzielenia zamówienia: </w:t>
      </w:r>
      <w:r w:rsidRPr="00100810">
        <w:rPr>
          <w:rFonts w:ascii="Times New Roman" w:eastAsia="Times New Roman" w:hAnsi="Times New Roman" w:cs="Times New Roman"/>
          <w:sz w:val="24"/>
          <w:szCs w:val="24"/>
          <w:lang w:eastAsia="pl-PL"/>
        </w:rPr>
        <w:t xml:space="preserve">Przetarg nieograniczony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IV.1.2) Zamawiający żąda wniesienia wadium:</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Tak </w:t>
      </w:r>
      <w:r w:rsidRPr="00100810">
        <w:rPr>
          <w:rFonts w:ascii="Times New Roman" w:eastAsia="Times New Roman" w:hAnsi="Times New Roman" w:cs="Times New Roman"/>
          <w:sz w:val="24"/>
          <w:szCs w:val="24"/>
          <w:lang w:eastAsia="pl-PL"/>
        </w:rPr>
        <w:br/>
        <w:t xml:space="preserve">Informacja na temat wadium </w:t>
      </w:r>
      <w:r w:rsidRPr="00100810">
        <w:rPr>
          <w:rFonts w:ascii="Times New Roman" w:eastAsia="Times New Roman" w:hAnsi="Times New Roman" w:cs="Times New Roman"/>
          <w:sz w:val="24"/>
          <w:szCs w:val="24"/>
          <w:lang w:eastAsia="pl-PL"/>
        </w:rPr>
        <w:br/>
        <w:t xml:space="preserve">1. Wykonawca ubiegający się o udzielenie nin. zamówienia winien wnieść wadium w wysokości 1 700,00 zł (słownie: jeden tysiąc siedemset złotych 00/100).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(Dz. U nr 109, poz. 1158 ze zm.). 3. Wadium wnoszone w pieniądzu należy wpłacić na konto 80 1050 1230 1000 0023 5039 0999 ING Bank Śląski S.A Odział w Bytomiu, z umieszczeniem na dowodzie wpłaty hasła: „Wadium – obsługa techniczna ZP/PN/21/2017” 4. Wadium wnoszone w pozostałych formach należy złożyć (oryginał) Zamawiającemu - Szpital Specjalistyczny nr 1 ul. Żeromskiego 7, 41-902 Bytom, Zamówienia Publiczne (blok III, piętro IV, pok.3). 5. Wadium wnosi się przed upływem terminu składania ofert. W przypadku wnoszenia wadium przelewem na rachunek bankowy, o jego wniesieniu w terminie decydować będzie data wpływu środków na ww. rachunek bankowy Zamawiającego. 6. Wadium wnoszone w formie gwarancji lub poręczenia winno: 1. być wystawione na Szpital Specjalistyczny Nr 1, ul. Żeromskiego 7, 41-902 Bytom 2. zawierać w swej treści oświadczenie bezwarunkowego zobowiązania gwaranta (poręczyciela) do wypłaty zamawiającemu pełnej kwoty wadium w okolicznościach określonych w art. 46 ust. 4a i ust. 5 ustawy, na każde pisemne żądanie zgłoszone przez zamawiającego w terminie związania ofertą. Gwarancja (poręczenie) nie może zawierać zastrzeżenia gwaranta </w:t>
      </w:r>
      <w:r w:rsidRPr="00100810">
        <w:rPr>
          <w:rFonts w:ascii="Times New Roman" w:eastAsia="Times New Roman" w:hAnsi="Times New Roman" w:cs="Times New Roman"/>
          <w:sz w:val="24"/>
          <w:szCs w:val="24"/>
          <w:lang w:eastAsia="pl-PL"/>
        </w:rPr>
        <w:lastRenderedPageBreak/>
        <w:t xml:space="preserve">(poręczyciela),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3. mieć okres ważności nie krótszy niż okres związania ofertą 4. zawierać informację, jakiego postępowania o udzielenie zamówienia publicznego dotyczy (tytuł postępowania, numer sprawy) 5.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uwierzytelnioną przez notariusza. 7. Wadium wniesione w pieniądzu zamawiający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 8. Wadium wniesione przez jednego z wykonawców wspólnie ubiegających się o zamówienie uważa się za wniesione prawidłowo. 9. Zamawiający zwraca wadium wszystkim wykonawcom niezwłocznie po wyborze oferty najkorzystniejszej lub unieważnieniu postępowania, z wyjątkiem wykonawcy, którego oferta została wybrana jako najkorzystniejsza, z zastrzeżeniem pkt 12.2. 10. Wykonawcy, którego oferta została wybrana jako najkorzystniejsza, zamawiający zwraca wadium niezwłocznie po zawarciu umowy w sprawie zamówienia publicznego oraz wniesieniu zabezpieczenia należytego wykonania umowy, jeżeli jego wniesienia żądano. 11. Zamawiający zwraca niezwłocznie wadium, na wniosek wykonawcy, który wycofał ofertę przed upływem terminu składania ofert. 12. Zatrzymanie wadium: 12.1.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12.2. 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13 Inne postanowienia dotyczące wadium: 13.1. Zamawiający wykluczy z postępowania o udzielenie zamówienia wykonawcę, który nie wniósł wadium do upływu terminu składania ofert, na przedłużony okres związania ofertą lub w terminie, o którym mowa w art. 46 ust. 3 ustawy, albo nie zgodził się na przedłużenie okresu związania ofertą. Jednocześnie ofertę wykonawcy wykluczonego uznaje się za odrzuconą. 13.2. Zamawiający żąda ponownego wniesienia wadium przez wykonawcę, któremu zwrócono wadium na podstawie pkt. 4.1 nn. rozdziału, jeżeli w wyniku rozstrzygnięcia odwołania jego oferta została wybrana jako najkorzystniejsza. Wykonawca wnosi wadium w terminie określonym przez zamawiającego. Wadium winno zabezpieczać cały 30 -dniowy okres związania ofertą, za początek którego uważa się dzień, w którym upłynął termin do składania ofert.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IV.1.3) Przewiduje się udzielenie zaliczek na poczet wykonania zamówienia:</w:t>
      </w:r>
      <w:r w:rsidRPr="00100810">
        <w:rPr>
          <w:rFonts w:ascii="Times New Roman" w:eastAsia="Times New Roman" w:hAnsi="Times New Roman" w:cs="Times New Roman"/>
          <w:sz w:val="24"/>
          <w:szCs w:val="24"/>
          <w:lang w:eastAsia="pl-PL"/>
        </w:rPr>
        <w:t xml:space="preserv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Należy podać informacje na temat udzielania zaliczek: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lastRenderedPageBreak/>
        <w:br/>
      </w:r>
      <w:r w:rsidRPr="001008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0810">
        <w:rPr>
          <w:rFonts w:ascii="Times New Roman" w:eastAsia="Times New Roman" w:hAnsi="Times New Roman" w:cs="Times New Roman"/>
          <w:sz w:val="24"/>
          <w:szCs w:val="24"/>
          <w:lang w:eastAsia="pl-PL"/>
        </w:rPr>
        <w:br/>
        <w:t xml:space="preserve">Nie </w:t>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IV.1.5.) Wymaga się złożenia oferty wariantowej: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Dopuszcza się złożenie oferty wariantowej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Liczba wykonawców   </w:t>
      </w:r>
      <w:r w:rsidRPr="00100810">
        <w:rPr>
          <w:rFonts w:ascii="Times New Roman" w:eastAsia="Times New Roman" w:hAnsi="Times New Roman" w:cs="Times New Roman"/>
          <w:sz w:val="24"/>
          <w:szCs w:val="24"/>
          <w:lang w:eastAsia="pl-PL"/>
        </w:rPr>
        <w:br/>
        <w:t xml:space="preserve">Przewidywana minimalna liczba wykonawców </w:t>
      </w:r>
      <w:r w:rsidRPr="00100810">
        <w:rPr>
          <w:rFonts w:ascii="Times New Roman" w:eastAsia="Times New Roman" w:hAnsi="Times New Roman" w:cs="Times New Roman"/>
          <w:sz w:val="24"/>
          <w:szCs w:val="24"/>
          <w:lang w:eastAsia="pl-PL"/>
        </w:rPr>
        <w:br/>
        <w:t xml:space="preserve">Maksymalna liczba wykonawców   </w:t>
      </w:r>
      <w:r w:rsidRPr="00100810">
        <w:rPr>
          <w:rFonts w:ascii="Times New Roman" w:eastAsia="Times New Roman" w:hAnsi="Times New Roman" w:cs="Times New Roman"/>
          <w:sz w:val="24"/>
          <w:szCs w:val="24"/>
          <w:lang w:eastAsia="pl-PL"/>
        </w:rPr>
        <w:br/>
        <w:t xml:space="preserve">Kryteria selekcji wykonawców: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IV.1.7) Informacje na temat umowy ramowej lub dynamicznego systemu zakupów: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Umowa ramowa będzie zawarta: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Czy przewiduje się ograniczenie liczby uczestników umowy ramowej: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Przewidziana maksymalna liczba uczestników umowy ramowej: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Zamówienie obejmuje ustanowienie dynamicznego systemu zakupów: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lastRenderedPageBreak/>
        <w:br/>
      </w:r>
      <w:r w:rsidRPr="00100810">
        <w:rPr>
          <w:rFonts w:ascii="Times New Roman" w:eastAsia="Times New Roman" w:hAnsi="Times New Roman" w:cs="Times New Roman"/>
          <w:b/>
          <w:bCs/>
          <w:sz w:val="24"/>
          <w:szCs w:val="24"/>
          <w:lang w:eastAsia="pl-PL"/>
        </w:rPr>
        <w:t xml:space="preserve">IV.1.8) Aukcja elektroniczna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Przewidziane jest przeprowadzenie aukcji elektronicznej </w:t>
      </w:r>
      <w:r w:rsidRPr="00100810">
        <w:rPr>
          <w:rFonts w:ascii="Times New Roman" w:eastAsia="Times New Roman" w:hAnsi="Times New Roman" w:cs="Times New Roman"/>
          <w:i/>
          <w:iCs/>
          <w:sz w:val="24"/>
          <w:szCs w:val="24"/>
          <w:lang w:eastAsia="pl-PL"/>
        </w:rPr>
        <w:t xml:space="preserve">(przetarg nieograniczony, przetarg ograniczony, negocjacje z ogłoszeniem) </w:t>
      </w:r>
      <w:r w:rsidRPr="00100810">
        <w:rPr>
          <w:rFonts w:ascii="Times New Roman" w:eastAsia="Times New Roman" w:hAnsi="Times New Roman" w:cs="Times New Roman"/>
          <w:sz w:val="24"/>
          <w:szCs w:val="24"/>
          <w:lang w:eastAsia="pl-PL"/>
        </w:rPr>
        <w:t xml:space="preserve">Nie </w:t>
      </w:r>
      <w:r w:rsidRPr="00100810">
        <w:rPr>
          <w:rFonts w:ascii="Times New Roman" w:eastAsia="Times New Roman" w:hAnsi="Times New Roman" w:cs="Times New Roman"/>
          <w:sz w:val="24"/>
          <w:szCs w:val="24"/>
          <w:lang w:eastAsia="pl-PL"/>
        </w:rPr>
        <w:br/>
        <w:t xml:space="preserve">Należy podać adres strony internetowej, na której aukcja będzie prowadzona: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0810">
        <w:rPr>
          <w:rFonts w:ascii="Times New Roman" w:eastAsia="Times New Roman" w:hAnsi="Times New Roman" w:cs="Times New Roman"/>
          <w:sz w:val="24"/>
          <w:szCs w:val="24"/>
          <w:lang w:eastAsia="pl-PL"/>
        </w:rPr>
        <w:br/>
        <w:t xml:space="preserve">Informacje dotyczące przebiegu aukcji elektronicznej: </w:t>
      </w:r>
      <w:r w:rsidRPr="001008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08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08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0810">
        <w:rPr>
          <w:rFonts w:ascii="Times New Roman" w:eastAsia="Times New Roman" w:hAnsi="Times New Roman" w:cs="Times New Roman"/>
          <w:sz w:val="24"/>
          <w:szCs w:val="24"/>
          <w:lang w:eastAsia="pl-PL"/>
        </w:rPr>
        <w:br/>
        <w:t xml:space="preserve">Informacje o liczbie etapów aukcji elektronicznej i czasie ich trwania: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t xml:space="preserve">Czas trwania: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0810">
        <w:rPr>
          <w:rFonts w:ascii="Times New Roman" w:eastAsia="Times New Roman" w:hAnsi="Times New Roman" w:cs="Times New Roman"/>
          <w:sz w:val="24"/>
          <w:szCs w:val="24"/>
          <w:lang w:eastAsia="pl-PL"/>
        </w:rPr>
        <w:br/>
        <w:t xml:space="preserve">Warunki zamknięcia aukcji elektronicznej: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IV.2) KRYTERIA OCENY OFERT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IV.2.1) Kryteria oceny ofert: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IV.2.2) Kryteria</w:t>
      </w:r>
      <w:r w:rsidRPr="001008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Znaczenie</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60,00</w:t>
            </w:r>
          </w:p>
        </w:tc>
      </w:tr>
      <w:tr w:rsidR="00100810" w:rsidRPr="00100810" w:rsidTr="00100810">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40,00</w:t>
            </w:r>
          </w:p>
        </w:tc>
      </w:tr>
    </w:tbl>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0810">
        <w:rPr>
          <w:rFonts w:ascii="Times New Roman" w:eastAsia="Times New Roman" w:hAnsi="Times New Roman" w:cs="Times New Roman"/>
          <w:b/>
          <w:bCs/>
          <w:sz w:val="24"/>
          <w:szCs w:val="24"/>
          <w:lang w:eastAsia="pl-PL"/>
        </w:rPr>
        <w:t>Pzp</w:t>
      </w:r>
      <w:proofErr w:type="spellEnd"/>
      <w:r w:rsidRPr="00100810">
        <w:rPr>
          <w:rFonts w:ascii="Times New Roman" w:eastAsia="Times New Roman" w:hAnsi="Times New Roman" w:cs="Times New Roman"/>
          <w:b/>
          <w:bCs/>
          <w:sz w:val="24"/>
          <w:szCs w:val="24"/>
          <w:lang w:eastAsia="pl-PL"/>
        </w:rPr>
        <w:t xml:space="preserve"> </w:t>
      </w:r>
      <w:r w:rsidRPr="00100810">
        <w:rPr>
          <w:rFonts w:ascii="Times New Roman" w:eastAsia="Times New Roman" w:hAnsi="Times New Roman" w:cs="Times New Roman"/>
          <w:sz w:val="24"/>
          <w:szCs w:val="24"/>
          <w:lang w:eastAsia="pl-PL"/>
        </w:rPr>
        <w:t xml:space="preserve">(przetarg nieograniczony) </w:t>
      </w:r>
      <w:r w:rsidRPr="00100810">
        <w:rPr>
          <w:rFonts w:ascii="Times New Roman" w:eastAsia="Times New Roman" w:hAnsi="Times New Roman" w:cs="Times New Roman"/>
          <w:sz w:val="24"/>
          <w:szCs w:val="24"/>
          <w:lang w:eastAsia="pl-PL"/>
        </w:rPr>
        <w:br/>
        <w:t xml:space="preserve">Nie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IV.3) Negocjacje z ogłoszeniem, dialog konkurencyjny, partnerstwo innowacyjne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IV.3.1) Informacje na temat negocjacji z ogłoszeniem</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Minimalne wymagania, które muszą spełniać wszystkie oferty: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0810">
        <w:rPr>
          <w:rFonts w:ascii="Times New Roman" w:eastAsia="Times New Roman" w:hAnsi="Times New Roman" w:cs="Times New Roman"/>
          <w:sz w:val="24"/>
          <w:szCs w:val="24"/>
          <w:lang w:eastAsia="pl-PL"/>
        </w:rPr>
        <w:br/>
        <w:t xml:space="preserve">Przewidziany jest podział negocjacji na etapy w celu ograniczenia liczby ofert: </w:t>
      </w:r>
      <w:r w:rsidRPr="00100810">
        <w:rPr>
          <w:rFonts w:ascii="Times New Roman" w:eastAsia="Times New Roman" w:hAnsi="Times New Roman" w:cs="Times New Roman"/>
          <w:sz w:val="24"/>
          <w:szCs w:val="24"/>
          <w:lang w:eastAsia="pl-PL"/>
        </w:rPr>
        <w:br/>
        <w:t xml:space="preserve">Należy podać informacje na temat etapów negocjacji (w tym liczbę etapów):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IV.3.2) Informacje na temat dialogu konkurencyjnego</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Wstępny harmonogram postępowania: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Podział dialogu na etapy w celu ograniczenia liczby rozwiązań: </w:t>
      </w:r>
      <w:r w:rsidRPr="00100810">
        <w:rPr>
          <w:rFonts w:ascii="Times New Roman" w:eastAsia="Times New Roman" w:hAnsi="Times New Roman" w:cs="Times New Roman"/>
          <w:sz w:val="24"/>
          <w:szCs w:val="24"/>
          <w:lang w:eastAsia="pl-PL"/>
        </w:rPr>
        <w:br/>
        <w:t xml:space="preserve">Należy podać informacje na temat etapów dialogu: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IV.3.3) Informacje na temat partnerstwa innowacyjnego</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Informacje dodatkowe: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IV.4) Licytacja elektroniczna </w:t>
      </w:r>
      <w:r w:rsidRPr="00100810">
        <w:rPr>
          <w:rFonts w:ascii="Times New Roman" w:eastAsia="Times New Roman" w:hAnsi="Times New Roman" w:cs="Times New Roman"/>
          <w:sz w:val="24"/>
          <w:szCs w:val="24"/>
          <w:lang w:eastAsia="pl-PL"/>
        </w:rPr>
        <w:br/>
        <w:t xml:space="preserve">Adres strony internetowej, na której będzie prowadzona licytacja elektroniczna: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Informacje o liczbie etapów licytacji elektronicznej i czasie ich trwania: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Czas trwania: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Termin składania wniosków o dopuszczenie do udziału w licytacji elektronicznej: </w:t>
      </w:r>
      <w:r w:rsidRPr="00100810">
        <w:rPr>
          <w:rFonts w:ascii="Times New Roman" w:eastAsia="Times New Roman" w:hAnsi="Times New Roman" w:cs="Times New Roman"/>
          <w:sz w:val="24"/>
          <w:szCs w:val="24"/>
          <w:lang w:eastAsia="pl-PL"/>
        </w:rPr>
        <w:br/>
        <w:t xml:space="preserve">Data: godzina: </w:t>
      </w:r>
      <w:r w:rsidRPr="00100810">
        <w:rPr>
          <w:rFonts w:ascii="Times New Roman" w:eastAsia="Times New Roman" w:hAnsi="Times New Roman" w:cs="Times New Roman"/>
          <w:sz w:val="24"/>
          <w:szCs w:val="24"/>
          <w:lang w:eastAsia="pl-PL"/>
        </w:rPr>
        <w:br/>
        <w:t xml:space="preserve">Termin otwarcia licytacji elektronicznej: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t xml:space="preserve">Termin i warunki zamknięcia licytacji elektronicznej: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t xml:space="preserve">Wymagania dotyczące zabezpieczenia należytego wykonania umowy: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lang w:eastAsia="pl-PL"/>
        </w:rPr>
        <w:br/>
        <w:t xml:space="preserve">Informacje dodatkowe: </w:t>
      </w:r>
    </w:p>
    <w:p w:rsidR="00100810" w:rsidRPr="00100810" w:rsidRDefault="00100810" w:rsidP="00100810">
      <w:pPr>
        <w:spacing w:after="0" w:line="240" w:lineRule="auto"/>
        <w:rPr>
          <w:rFonts w:ascii="Times New Roman" w:eastAsia="Times New Roman" w:hAnsi="Times New Roman" w:cs="Times New Roman"/>
          <w:sz w:val="24"/>
          <w:szCs w:val="24"/>
          <w:lang w:eastAsia="pl-PL"/>
        </w:rPr>
      </w:pPr>
      <w:r w:rsidRPr="00100810">
        <w:rPr>
          <w:rFonts w:ascii="Times New Roman" w:eastAsia="Times New Roman" w:hAnsi="Times New Roman" w:cs="Times New Roman"/>
          <w:b/>
          <w:bCs/>
          <w:sz w:val="24"/>
          <w:szCs w:val="24"/>
          <w:lang w:eastAsia="pl-PL"/>
        </w:rPr>
        <w:t>IV.5) ZMIANA UMOWY</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100810">
        <w:rPr>
          <w:rFonts w:ascii="Times New Roman" w:eastAsia="Times New Roman" w:hAnsi="Times New Roman" w:cs="Times New Roman"/>
          <w:b/>
          <w:bCs/>
          <w:sz w:val="24"/>
          <w:szCs w:val="24"/>
          <w:lang w:eastAsia="pl-PL"/>
        </w:rPr>
        <w:lastRenderedPageBreak/>
        <w:t>na podstawie której dokonano wyboru wykonawcy:</w:t>
      </w:r>
      <w:r w:rsidRPr="00100810">
        <w:rPr>
          <w:rFonts w:ascii="Times New Roman" w:eastAsia="Times New Roman" w:hAnsi="Times New Roman" w:cs="Times New Roman"/>
          <w:sz w:val="24"/>
          <w:szCs w:val="24"/>
          <w:lang w:eastAsia="pl-PL"/>
        </w:rPr>
        <w:t xml:space="preserve"> Tak </w:t>
      </w:r>
      <w:r w:rsidRPr="00100810">
        <w:rPr>
          <w:rFonts w:ascii="Times New Roman" w:eastAsia="Times New Roman" w:hAnsi="Times New Roman" w:cs="Times New Roman"/>
          <w:sz w:val="24"/>
          <w:szCs w:val="24"/>
          <w:lang w:eastAsia="pl-PL"/>
        </w:rPr>
        <w:br/>
        <w:t xml:space="preserve">Należy wskazać zakres, charakter zmian oraz warunki wprowadzenia zmian: </w:t>
      </w:r>
      <w:r w:rsidRPr="00100810">
        <w:rPr>
          <w:rFonts w:ascii="Times New Roman" w:eastAsia="Times New Roman" w:hAnsi="Times New Roman" w:cs="Times New Roman"/>
          <w:sz w:val="24"/>
          <w:szCs w:val="24"/>
          <w:lang w:eastAsia="pl-PL"/>
        </w:rPr>
        <w:br/>
        <w:t xml:space="preserve">1. Na podstawie przepisu art. 144 ust. 1 ustawy prawo zamówień publicznych Zamawiający przewiduje możliwość dokonania zmiany zawartej umowy w sprawie zamówienia publicznego w następującym zakresie: • danych identyfikujących Strony umowy, takich jak np. firma, adres, rachunek bankowy, osoby upoważnione do kontaktów/odbioru lub inne zapisy dotyczące wskazania Stron, • obniżenia cen jednostkowych netto przez Wykonawcę, • gdy w toku realizacji Umowy wystąpią zmiany stanu prawnego uniemożliwiające wykonywanie Umowy na dotychczasowych warunkach, • konieczności zmiany ceny ofertowej brutto w sytuacji, gdy zmiana stawki podatku VAT będzie wynikała ze zmiany przepisów prawa, a nie z zastosowania nieprawidłowej stawki podatku VAT przez Wykonawcę.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IV.6) INFORMACJE ADMINISTRACYJNE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IV.6.1) Sposób udostępniania informacji o charakterze poufnym </w:t>
      </w:r>
      <w:r w:rsidRPr="00100810">
        <w:rPr>
          <w:rFonts w:ascii="Times New Roman" w:eastAsia="Times New Roman" w:hAnsi="Times New Roman" w:cs="Times New Roman"/>
          <w:i/>
          <w:iCs/>
          <w:sz w:val="24"/>
          <w:szCs w:val="24"/>
          <w:lang w:eastAsia="pl-PL"/>
        </w:rPr>
        <w:t xml:space="preserve">(jeżeli dotyczy):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Środki służące ochronie informacji o charakterze poufnym</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0810">
        <w:rPr>
          <w:rFonts w:ascii="Times New Roman" w:eastAsia="Times New Roman" w:hAnsi="Times New Roman" w:cs="Times New Roman"/>
          <w:sz w:val="24"/>
          <w:szCs w:val="24"/>
          <w:lang w:eastAsia="pl-PL"/>
        </w:rPr>
        <w:br/>
        <w:t xml:space="preserve">Data: 2017-08-23, godzina: 09:30, </w:t>
      </w:r>
      <w:r w:rsidRPr="001008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0810">
        <w:rPr>
          <w:rFonts w:ascii="Times New Roman" w:eastAsia="Times New Roman" w:hAnsi="Times New Roman" w:cs="Times New Roman"/>
          <w:sz w:val="24"/>
          <w:szCs w:val="24"/>
          <w:lang w:eastAsia="pl-PL"/>
        </w:rPr>
        <w:br/>
        <w:t xml:space="preserve">Nie </w:t>
      </w:r>
      <w:r w:rsidRPr="00100810">
        <w:rPr>
          <w:rFonts w:ascii="Times New Roman" w:eastAsia="Times New Roman" w:hAnsi="Times New Roman" w:cs="Times New Roman"/>
          <w:sz w:val="24"/>
          <w:szCs w:val="24"/>
          <w:lang w:eastAsia="pl-PL"/>
        </w:rPr>
        <w:br/>
        <w:t xml:space="preserve">Wskazać powody: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0810">
        <w:rPr>
          <w:rFonts w:ascii="Times New Roman" w:eastAsia="Times New Roman" w:hAnsi="Times New Roman" w:cs="Times New Roman"/>
          <w:sz w:val="24"/>
          <w:szCs w:val="24"/>
          <w:lang w:eastAsia="pl-PL"/>
        </w:rPr>
        <w:br/>
        <w:t xml:space="preserve">&gt;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 xml:space="preserve">IV.6.3) Termin związania ofertą: </w:t>
      </w:r>
      <w:r w:rsidRPr="00100810">
        <w:rPr>
          <w:rFonts w:ascii="Times New Roman" w:eastAsia="Times New Roman" w:hAnsi="Times New Roman" w:cs="Times New Roman"/>
          <w:sz w:val="24"/>
          <w:szCs w:val="24"/>
          <w:lang w:eastAsia="pl-PL"/>
        </w:rPr>
        <w:t xml:space="preserve">do: okres w dniach: 30 (od ostatecznego terminu składania ofert)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0810">
        <w:rPr>
          <w:rFonts w:ascii="Times New Roman" w:eastAsia="Times New Roman" w:hAnsi="Times New Roman" w:cs="Times New Roman"/>
          <w:sz w:val="24"/>
          <w:szCs w:val="24"/>
          <w:lang w:eastAsia="pl-PL"/>
        </w:rPr>
        <w:t xml:space="preserve"> Nie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0810">
        <w:rPr>
          <w:rFonts w:ascii="Times New Roman" w:eastAsia="Times New Roman" w:hAnsi="Times New Roman" w:cs="Times New Roman"/>
          <w:sz w:val="24"/>
          <w:szCs w:val="24"/>
          <w:lang w:eastAsia="pl-PL"/>
        </w:rPr>
        <w:t xml:space="preserve"> Nie </w:t>
      </w:r>
      <w:r w:rsidRPr="00100810">
        <w:rPr>
          <w:rFonts w:ascii="Times New Roman" w:eastAsia="Times New Roman" w:hAnsi="Times New Roman" w:cs="Times New Roman"/>
          <w:sz w:val="24"/>
          <w:szCs w:val="24"/>
          <w:lang w:eastAsia="pl-PL"/>
        </w:rPr>
        <w:br/>
      </w:r>
      <w:r w:rsidRPr="00100810">
        <w:rPr>
          <w:rFonts w:ascii="Times New Roman" w:eastAsia="Times New Roman" w:hAnsi="Times New Roman" w:cs="Times New Roman"/>
          <w:b/>
          <w:bCs/>
          <w:sz w:val="24"/>
          <w:szCs w:val="24"/>
          <w:lang w:eastAsia="pl-PL"/>
        </w:rPr>
        <w:t>IV.6.6) Informacje dodatkowe:</w:t>
      </w:r>
      <w:r w:rsidRPr="00100810">
        <w:rPr>
          <w:rFonts w:ascii="Times New Roman" w:eastAsia="Times New Roman" w:hAnsi="Times New Roman" w:cs="Times New Roman"/>
          <w:sz w:val="24"/>
          <w:szCs w:val="24"/>
          <w:lang w:eastAsia="pl-PL"/>
        </w:rPr>
        <w:t xml:space="preserve"> </w:t>
      </w:r>
      <w:r w:rsidRPr="00100810">
        <w:rPr>
          <w:rFonts w:ascii="Times New Roman" w:eastAsia="Times New Roman" w:hAnsi="Times New Roman" w:cs="Times New Roman"/>
          <w:sz w:val="24"/>
          <w:szCs w:val="24"/>
          <w:lang w:eastAsia="pl-PL"/>
        </w:rPr>
        <w:br/>
      </w:r>
    </w:p>
    <w:p w:rsidR="00100810" w:rsidRPr="00100810" w:rsidRDefault="00100810" w:rsidP="00100810">
      <w:pPr>
        <w:spacing w:after="0" w:line="240" w:lineRule="auto"/>
        <w:jc w:val="center"/>
        <w:rPr>
          <w:rFonts w:ascii="Times New Roman" w:eastAsia="Times New Roman" w:hAnsi="Times New Roman" w:cs="Times New Roman"/>
          <w:sz w:val="24"/>
          <w:szCs w:val="24"/>
          <w:lang w:eastAsia="pl-PL"/>
        </w:rPr>
      </w:pPr>
      <w:r w:rsidRPr="00100810">
        <w:rPr>
          <w:rFonts w:ascii="Times New Roman" w:eastAsia="Times New Roman" w:hAnsi="Times New Roman" w:cs="Times New Roman"/>
          <w:sz w:val="24"/>
          <w:szCs w:val="24"/>
          <w:u w:val="single"/>
          <w:lang w:eastAsia="pl-PL"/>
        </w:rPr>
        <w:t xml:space="preserve">ZAŁĄCZNIK I - INFORMACJE DOTYCZĄCE OFERT CZĘŚCIOWYCH </w:t>
      </w:r>
    </w:p>
    <w:p w:rsidR="008A16CE" w:rsidRDefault="008A16CE"/>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10"/>
    <w:rsid w:val="00100810"/>
    <w:rsid w:val="008A16CE"/>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08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08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2350">
      <w:bodyDiv w:val="1"/>
      <w:marLeft w:val="0"/>
      <w:marRight w:val="0"/>
      <w:marTop w:val="0"/>
      <w:marBottom w:val="0"/>
      <w:divBdr>
        <w:top w:val="none" w:sz="0" w:space="0" w:color="auto"/>
        <w:left w:val="none" w:sz="0" w:space="0" w:color="auto"/>
        <w:bottom w:val="none" w:sz="0" w:space="0" w:color="auto"/>
        <w:right w:val="none" w:sz="0" w:space="0" w:color="auto"/>
      </w:divBdr>
      <w:divsChild>
        <w:div w:id="1940874018">
          <w:marLeft w:val="0"/>
          <w:marRight w:val="0"/>
          <w:marTop w:val="0"/>
          <w:marBottom w:val="0"/>
          <w:divBdr>
            <w:top w:val="none" w:sz="0" w:space="0" w:color="auto"/>
            <w:left w:val="none" w:sz="0" w:space="0" w:color="auto"/>
            <w:bottom w:val="none" w:sz="0" w:space="0" w:color="auto"/>
            <w:right w:val="none" w:sz="0" w:space="0" w:color="auto"/>
          </w:divBdr>
          <w:divsChild>
            <w:div w:id="1159888380">
              <w:marLeft w:val="0"/>
              <w:marRight w:val="0"/>
              <w:marTop w:val="0"/>
              <w:marBottom w:val="0"/>
              <w:divBdr>
                <w:top w:val="none" w:sz="0" w:space="0" w:color="auto"/>
                <w:left w:val="none" w:sz="0" w:space="0" w:color="auto"/>
                <w:bottom w:val="none" w:sz="0" w:space="0" w:color="auto"/>
                <w:right w:val="none" w:sz="0" w:space="0" w:color="auto"/>
              </w:divBdr>
            </w:div>
            <w:div w:id="1743676847">
              <w:marLeft w:val="0"/>
              <w:marRight w:val="0"/>
              <w:marTop w:val="0"/>
              <w:marBottom w:val="0"/>
              <w:divBdr>
                <w:top w:val="none" w:sz="0" w:space="0" w:color="auto"/>
                <w:left w:val="none" w:sz="0" w:space="0" w:color="auto"/>
                <w:bottom w:val="none" w:sz="0" w:space="0" w:color="auto"/>
                <w:right w:val="none" w:sz="0" w:space="0" w:color="auto"/>
              </w:divBdr>
            </w:div>
            <w:div w:id="42213239">
              <w:marLeft w:val="0"/>
              <w:marRight w:val="0"/>
              <w:marTop w:val="0"/>
              <w:marBottom w:val="0"/>
              <w:divBdr>
                <w:top w:val="none" w:sz="0" w:space="0" w:color="auto"/>
                <w:left w:val="none" w:sz="0" w:space="0" w:color="auto"/>
                <w:bottom w:val="none" w:sz="0" w:space="0" w:color="auto"/>
                <w:right w:val="none" w:sz="0" w:space="0" w:color="auto"/>
              </w:divBdr>
              <w:divsChild>
                <w:div w:id="356734505">
                  <w:marLeft w:val="0"/>
                  <w:marRight w:val="0"/>
                  <w:marTop w:val="0"/>
                  <w:marBottom w:val="0"/>
                  <w:divBdr>
                    <w:top w:val="none" w:sz="0" w:space="0" w:color="auto"/>
                    <w:left w:val="none" w:sz="0" w:space="0" w:color="auto"/>
                    <w:bottom w:val="none" w:sz="0" w:space="0" w:color="auto"/>
                    <w:right w:val="none" w:sz="0" w:space="0" w:color="auto"/>
                  </w:divBdr>
                </w:div>
              </w:divsChild>
            </w:div>
            <w:div w:id="748623580">
              <w:marLeft w:val="0"/>
              <w:marRight w:val="0"/>
              <w:marTop w:val="0"/>
              <w:marBottom w:val="0"/>
              <w:divBdr>
                <w:top w:val="none" w:sz="0" w:space="0" w:color="auto"/>
                <w:left w:val="none" w:sz="0" w:space="0" w:color="auto"/>
                <w:bottom w:val="none" w:sz="0" w:space="0" w:color="auto"/>
                <w:right w:val="none" w:sz="0" w:space="0" w:color="auto"/>
              </w:divBdr>
              <w:divsChild>
                <w:div w:id="997152588">
                  <w:marLeft w:val="0"/>
                  <w:marRight w:val="0"/>
                  <w:marTop w:val="0"/>
                  <w:marBottom w:val="0"/>
                  <w:divBdr>
                    <w:top w:val="none" w:sz="0" w:space="0" w:color="auto"/>
                    <w:left w:val="none" w:sz="0" w:space="0" w:color="auto"/>
                    <w:bottom w:val="none" w:sz="0" w:space="0" w:color="auto"/>
                    <w:right w:val="none" w:sz="0" w:space="0" w:color="auto"/>
                  </w:divBdr>
                </w:div>
              </w:divsChild>
            </w:div>
            <w:div w:id="1968853166">
              <w:marLeft w:val="0"/>
              <w:marRight w:val="0"/>
              <w:marTop w:val="0"/>
              <w:marBottom w:val="0"/>
              <w:divBdr>
                <w:top w:val="none" w:sz="0" w:space="0" w:color="auto"/>
                <w:left w:val="none" w:sz="0" w:space="0" w:color="auto"/>
                <w:bottom w:val="none" w:sz="0" w:space="0" w:color="auto"/>
                <w:right w:val="none" w:sz="0" w:space="0" w:color="auto"/>
              </w:divBdr>
              <w:divsChild>
                <w:div w:id="2045983630">
                  <w:marLeft w:val="0"/>
                  <w:marRight w:val="0"/>
                  <w:marTop w:val="0"/>
                  <w:marBottom w:val="0"/>
                  <w:divBdr>
                    <w:top w:val="none" w:sz="0" w:space="0" w:color="auto"/>
                    <w:left w:val="none" w:sz="0" w:space="0" w:color="auto"/>
                    <w:bottom w:val="none" w:sz="0" w:space="0" w:color="auto"/>
                    <w:right w:val="none" w:sz="0" w:space="0" w:color="auto"/>
                  </w:divBdr>
                </w:div>
                <w:div w:id="1494905243">
                  <w:marLeft w:val="0"/>
                  <w:marRight w:val="0"/>
                  <w:marTop w:val="0"/>
                  <w:marBottom w:val="0"/>
                  <w:divBdr>
                    <w:top w:val="none" w:sz="0" w:space="0" w:color="auto"/>
                    <w:left w:val="none" w:sz="0" w:space="0" w:color="auto"/>
                    <w:bottom w:val="none" w:sz="0" w:space="0" w:color="auto"/>
                    <w:right w:val="none" w:sz="0" w:space="0" w:color="auto"/>
                  </w:divBdr>
                </w:div>
                <w:div w:id="1631590051">
                  <w:marLeft w:val="0"/>
                  <w:marRight w:val="0"/>
                  <w:marTop w:val="0"/>
                  <w:marBottom w:val="0"/>
                  <w:divBdr>
                    <w:top w:val="none" w:sz="0" w:space="0" w:color="auto"/>
                    <w:left w:val="none" w:sz="0" w:space="0" w:color="auto"/>
                    <w:bottom w:val="none" w:sz="0" w:space="0" w:color="auto"/>
                    <w:right w:val="none" w:sz="0" w:space="0" w:color="auto"/>
                  </w:divBdr>
                </w:div>
                <w:div w:id="2108425006">
                  <w:marLeft w:val="0"/>
                  <w:marRight w:val="0"/>
                  <w:marTop w:val="0"/>
                  <w:marBottom w:val="0"/>
                  <w:divBdr>
                    <w:top w:val="none" w:sz="0" w:space="0" w:color="auto"/>
                    <w:left w:val="none" w:sz="0" w:space="0" w:color="auto"/>
                    <w:bottom w:val="none" w:sz="0" w:space="0" w:color="auto"/>
                    <w:right w:val="none" w:sz="0" w:space="0" w:color="auto"/>
                  </w:divBdr>
                </w:div>
              </w:divsChild>
            </w:div>
            <w:div w:id="1402436859">
              <w:marLeft w:val="0"/>
              <w:marRight w:val="0"/>
              <w:marTop w:val="0"/>
              <w:marBottom w:val="0"/>
              <w:divBdr>
                <w:top w:val="none" w:sz="0" w:space="0" w:color="auto"/>
                <w:left w:val="none" w:sz="0" w:space="0" w:color="auto"/>
                <w:bottom w:val="none" w:sz="0" w:space="0" w:color="auto"/>
                <w:right w:val="none" w:sz="0" w:space="0" w:color="auto"/>
              </w:divBdr>
              <w:divsChild>
                <w:div w:id="1066611992">
                  <w:marLeft w:val="0"/>
                  <w:marRight w:val="0"/>
                  <w:marTop w:val="0"/>
                  <w:marBottom w:val="0"/>
                  <w:divBdr>
                    <w:top w:val="none" w:sz="0" w:space="0" w:color="auto"/>
                    <w:left w:val="none" w:sz="0" w:space="0" w:color="auto"/>
                    <w:bottom w:val="none" w:sz="0" w:space="0" w:color="auto"/>
                    <w:right w:val="none" w:sz="0" w:space="0" w:color="auto"/>
                  </w:divBdr>
                </w:div>
                <w:div w:id="2142454094">
                  <w:marLeft w:val="0"/>
                  <w:marRight w:val="0"/>
                  <w:marTop w:val="0"/>
                  <w:marBottom w:val="0"/>
                  <w:divBdr>
                    <w:top w:val="none" w:sz="0" w:space="0" w:color="auto"/>
                    <w:left w:val="none" w:sz="0" w:space="0" w:color="auto"/>
                    <w:bottom w:val="none" w:sz="0" w:space="0" w:color="auto"/>
                    <w:right w:val="none" w:sz="0" w:space="0" w:color="auto"/>
                  </w:divBdr>
                </w:div>
                <w:div w:id="1499153427">
                  <w:marLeft w:val="0"/>
                  <w:marRight w:val="0"/>
                  <w:marTop w:val="0"/>
                  <w:marBottom w:val="0"/>
                  <w:divBdr>
                    <w:top w:val="none" w:sz="0" w:space="0" w:color="auto"/>
                    <w:left w:val="none" w:sz="0" w:space="0" w:color="auto"/>
                    <w:bottom w:val="none" w:sz="0" w:space="0" w:color="auto"/>
                    <w:right w:val="none" w:sz="0" w:space="0" w:color="auto"/>
                  </w:divBdr>
                </w:div>
                <w:div w:id="695930395">
                  <w:marLeft w:val="0"/>
                  <w:marRight w:val="0"/>
                  <w:marTop w:val="0"/>
                  <w:marBottom w:val="0"/>
                  <w:divBdr>
                    <w:top w:val="none" w:sz="0" w:space="0" w:color="auto"/>
                    <w:left w:val="none" w:sz="0" w:space="0" w:color="auto"/>
                    <w:bottom w:val="none" w:sz="0" w:space="0" w:color="auto"/>
                    <w:right w:val="none" w:sz="0" w:space="0" w:color="auto"/>
                  </w:divBdr>
                </w:div>
                <w:div w:id="1077172852">
                  <w:marLeft w:val="0"/>
                  <w:marRight w:val="0"/>
                  <w:marTop w:val="0"/>
                  <w:marBottom w:val="0"/>
                  <w:divBdr>
                    <w:top w:val="none" w:sz="0" w:space="0" w:color="auto"/>
                    <w:left w:val="none" w:sz="0" w:space="0" w:color="auto"/>
                    <w:bottom w:val="none" w:sz="0" w:space="0" w:color="auto"/>
                    <w:right w:val="none" w:sz="0" w:space="0" w:color="auto"/>
                  </w:divBdr>
                </w:div>
                <w:div w:id="983698824">
                  <w:marLeft w:val="0"/>
                  <w:marRight w:val="0"/>
                  <w:marTop w:val="0"/>
                  <w:marBottom w:val="0"/>
                  <w:divBdr>
                    <w:top w:val="none" w:sz="0" w:space="0" w:color="auto"/>
                    <w:left w:val="none" w:sz="0" w:space="0" w:color="auto"/>
                    <w:bottom w:val="none" w:sz="0" w:space="0" w:color="auto"/>
                    <w:right w:val="none" w:sz="0" w:space="0" w:color="auto"/>
                  </w:divBdr>
                </w:div>
                <w:div w:id="426773417">
                  <w:marLeft w:val="0"/>
                  <w:marRight w:val="0"/>
                  <w:marTop w:val="0"/>
                  <w:marBottom w:val="0"/>
                  <w:divBdr>
                    <w:top w:val="none" w:sz="0" w:space="0" w:color="auto"/>
                    <w:left w:val="none" w:sz="0" w:space="0" w:color="auto"/>
                    <w:bottom w:val="none" w:sz="0" w:space="0" w:color="auto"/>
                    <w:right w:val="none" w:sz="0" w:space="0" w:color="auto"/>
                  </w:divBdr>
                </w:div>
              </w:divsChild>
            </w:div>
            <w:div w:id="403142918">
              <w:marLeft w:val="0"/>
              <w:marRight w:val="0"/>
              <w:marTop w:val="0"/>
              <w:marBottom w:val="0"/>
              <w:divBdr>
                <w:top w:val="none" w:sz="0" w:space="0" w:color="auto"/>
                <w:left w:val="none" w:sz="0" w:space="0" w:color="auto"/>
                <w:bottom w:val="none" w:sz="0" w:space="0" w:color="auto"/>
                <w:right w:val="none" w:sz="0" w:space="0" w:color="auto"/>
              </w:divBdr>
              <w:divsChild>
                <w:div w:id="1500461394">
                  <w:marLeft w:val="0"/>
                  <w:marRight w:val="0"/>
                  <w:marTop w:val="0"/>
                  <w:marBottom w:val="0"/>
                  <w:divBdr>
                    <w:top w:val="none" w:sz="0" w:space="0" w:color="auto"/>
                    <w:left w:val="none" w:sz="0" w:space="0" w:color="auto"/>
                    <w:bottom w:val="none" w:sz="0" w:space="0" w:color="auto"/>
                    <w:right w:val="none" w:sz="0" w:space="0" w:color="auto"/>
                  </w:divBdr>
                </w:div>
                <w:div w:id="1719888907">
                  <w:marLeft w:val="0"/>
                  <w:marRight w:val="0"/>
                  <w:marTop w:val="0"/>
                  <w:marBottom w:val="0"/>
                  <w:divBdr>
                    <w:top w:val="none" w:sz="0" w:space="0" w:color="auto"/>
                    <w:left w:val="none" w:sz="0" w:space="0" w:color="auto"/>
                    <w:bottom w:val="none" w:sz="0" w:space="0" w:color="auto"/>
                    <w:right w:val="none" w:sz="0" w:space="0" w:color="auto"/>
                  </w:divBdr>
                </w:div>
              </w:divsChild>
            </w:div>
            <w:div w:id="1736782859">
              <w:marLeft w:val="0"/>
              <w:marRight w:val="0"/>
              <w:marTop w:val="0"/>
              <w:marBottom w:val="0"/>
              <w:divBdr>
                <w:top w:val="none" w:sz="0" w:space="0" w:color="auto"/>
                <w:left w:val="none" w:sz="0" w:space="0" w:color="auto"/>
                <w:bottom w:val="none" w:sz="0" w:space="0" w:color="auto"/>
                <w:right w:val="none" w:sz="0" w:space="0" w:color="auto"/>
              </w:divBdr>
              <w:divsChild>
                <w:div w:id="411437049">
                  <w:marLeft w:val="0"/>
                  <w:marRight w:val="0"/>
                  <w:marTop w:val="0"/>
                  <w:marBottom w:val="0"/>
                  <w:divBdr>
                    <w:top w:val="none" w:sz="0" w:space="0" w:color="auto"/>
                    <w:left w:val="none" w:sz="0" w:space="0" w:color="auto"/>
                    <w:bottom w:val="none" w:sz="0" w:space="0" w:color="auto"/>
                    <w:right w:val="none" w:sz="0" w:space="0" w:color="auto"/>
                  </w:divBdr>
                </w:div>
                <w:div w:id="1521623047">
                  <w:marLeft w:val="0"/>
                  <w:marRight w:val="0"/>
                  <w:marTop w:val="0"/>
                  <w:marBottom w:val="0"/>
                  <w:divBdr>
                    <w:top w:val="none" w:sz="0" w:space="0" w:color="auto"/>
                    <w:left w:val="none" w:sz="0" w:space="0" w:color="auto"/>
                    <w:bottom w:val="none" w:sz="0" w:space="0" w:color="auto"/>
                    <w:right w:val="none" w:sz="0" w:space="0" w:color="auto"/>
                  </w:divBdr>
                </w:div>
                <w:div w:id="1265962441">
                  <w:marLeft w:val="0"/>
                  <w:marRight w:val="0"/>
                  <w:marTop w:val="0"/>
                  <w:marBottom w:val="0"/>
                  <w:divBdr>
                    <w:top w:val="none" w:sz="0" w:space="0" w:color="auto"/>
                    <w:left w:val="none" w:sz="0" w:space="0" w:color="auto"/>
                    <w:bottom w:val="none" w:sz="0" w:space="0" w:color="auto"/>
                    <w:right w:val="none" w:sz="0" w:space="0" w:color="auto"/>
                  </w:divBdr>
                </w:div>
                <w:div w:id="1630352935">
                  <w:marLeft w:val="0"/>
                  <w:marRight w:val="0"/>
                  <w:marTop w:val="0"/>
                  <w:marBottom w:val="0"/>
                  <w:divBdr>
                    <w:top w:val="none" w:sz="0" w:space="0" w:color="auto"/>
                    <w:left w:val="none" w:sz="0" w:space="0" w:color="auto"/>
                    <w:bottom w:val="none" w:sz="0" w:space="0" w:color="auto"/>
                    <w:right w:val="none" w:sz="0" w:space="0" w:color="auto"/>
                  </w:divBdr>
                </w:div>
                <w:div w:id="27489907">
                  <w:marLeft w:val="0"/>
                  <w:marRight w:val="0"/>
                  <w:marTop w:val="0"/>
                  <w:marBottom w:val="0"/>
                  <w:divBdr>
                    <w:top w:val="none" w:sz="0" w:space="0" w:color="auto"/>
                    <w:left w:val="none" w:sz="0" w:space="0" w:color="auto"/>
                    <w:bottom w:val="none" w:sz="0" w:space="0" w:color="auto"/>
                    <w:right w:val="none" w:sz="0" w:space="0" w:color="auto"/>
                  </w:divBdr>
                </w:div>
                <w:div w:id="1021472572">
                  <w:marLeft w:val="0"/>
                  <w:marRight w:val="0"/>
                  <w:marTop w:val="0"/>
                  <w:marBottom w:val="0"/>
                  <w:divBdr>
                    <w:top w:val="none" w:sz="0" w:space="0" w:color="auto"/>
                    <w:left w:val="none" w:sz="0" w:space="0" w:color="auto"/>
                    <w:bottom w:val="none" w:sz="0" w:space="0" w:color="auto"/>
                    <w:right w:val="none" w:sz="0" w:space="0" w:color="auto"/>
                  </w:divBdr>
                </w:div>
              </w:divsChild>
            </w:div>
            <w:div w:id="1068725809">
              <w:marLeft w:val="0"/>
              <w:marRight w:val="0"/>
              <w:marTop w:val="0"/>
              <w:marBottom w:val="0"/>
              <w:divBdr>
                <w:top w:val="none" w:sz="0" w:space="0" w:color="auto"/>
                <w:left w:val="none" w:sz="0" w:space="0" w:color="auto"/>
                <w:bottom w:val="none" w:sz="0" w:space="0" w:color="auto"/>
                <w:right w:val="none" w:sz="0" w:space="0" w:color="auto"/>
              </w:divBdr>
              <w:divsChild>
                <w:div w:id="477653731">
                  <w:marLeft w:val="0"/>
                  <w:marRight w:val="0"/>
                  <w:marTop w:val="0"/>
                  <w:marBottom w:val="0"/>
                  <w:divBdr>
                    <w:top w:val="none" w:sz="0" w:space="0" w:color="auto"/>
                    <w:left w:val="none" w:sz="0" w:space="0" w:color="auto"/>
                    <w:bottom w:val="none" w:sz="0" w:space="0" w:color="auto"/>
                    <w:right w:val="none" w:sz="0" w:space="0" w:color="auto"/>
                  </w:divBdr>
                </w:div>
                <w:div w:id="699362091">
                  <w:marLeft w:val="0"/>
                  <w:marRight w:val="0"/>
                  <w:marTop w:val="0"/>
                  <w:marBottom w:val="0"/>
                  <w:divBdr>
                    <w:top w:val="none" w:sz="0" w:space="0" w:color="auto"/>
                    <w:left w:val="none" w:sz="0" w:space="0" w:color="auto"/>
                    <w:bottom w:val="none" w:sz="0" w:space="0" w:color="auto"/>
                    <w:right w:val="none" w:sz="0" w:space="0" w:color="auto"/>
                  </w:divBdr>
                </w:div>
                <w:div w:id="1936787785">
                  <w:marLeft w:val="0"/>
                  <w:marRight w:val="0"/>
                  <w:marTop w:val="0"/>
                  <w:marBottom w:val="0"/>
                  <w:divBdr>
                    <w:top w:val="none" w:sz="0" w:space="0" w:color="auto"/>
                    <w:left w:val="none" w:sz="0" w:space="0" w:color="auto"/>
                    <w:bottom w:val="none" w:sz="0" w:space="0" w:color="auto"/>
                    <w:right w:val="none" w:sz="0" w:space="0" w:color="auto"/>
                  </w:divBdr>
                </w:div>
                <w:div w:id="1162543478">
                  <w:marLeft w:val="0"/>
                  <w:marRight w:val="0"/>
                  <w:marTop w:val="0"/>
                  <w:marBottom w:val="0"/>
                  <w:divBdr>
                    <w:top w:val="none" w:sz="0" w:space="0" w:color="auto"/>
                    <w:left w:val="none" w:sz="0" w:space="0" w:color="auto"/>
                    <w:bottom w:val="none" w:sz="0" w:space="0" w:color="auto"/>
                    <w:right w:val="none" w:sz="0" w:space="0" w:color="auto"/>
                  </w:divBdr>
                </w:div>
                <w:div w:id="314535962">
                  <w:marLeft w:val="0"/>
                  <w:marRight w:val="0"/>
                  <w:marTop w:val="0"/>
                  <w:marBottom w:val="0"/>
                  <w:divBdr>
                    <w:top w:val="none" w:sz="0" w:space="0" w:color="auto"/>
                    <w:left w:val="none" w:sz="0" w:space="0" w:color="auto"/>
                    <w:bottom w:val="none" w:sz="0" w:space="0" w:color="auto"/>
                    <w:right w:val="none" w:sz="0" w:space="0" w:color="auto"/>
                  </w:divBdr>
                </w:div>
                <w:div w:id="1095593026">
                  <w:marLeft w:val="0"/>
                  <w:marRight w:val="0"/>
                  <w:marTop w:val="0"/>
                  <w:marBottom w:val="0"/>
                  <w:divBdr>
                    <w:top w:val="none" w:sz="0" w:space="0" w:color="auto"/>
                    <w:left w:val="none" w:sz="0" w:space="0" w:color="auto"/>
                    <w:bottom w:val="none" w:sz="0" w:space="0" w:color="auto"/>
                    <w:right w:val="none" w:sz="0" w:space="0" w:color="auto"/>
                  </w:divBdr>
                </w:div>
                <w:div w:id="1179349556">
                  <w:marLeft w:val="0"/>
                  <w:marRight w:val="0"/>
                  <w:marTop w:val="0"/>
                  <w:marBottom w:val="0"/>
                  <w:divBdr>
                    <w:top w:val="none" w:sz="0" w:space="0" w:color="auto"/>
                    <w:left w:val="none" w:sz="0" w:space="0" w:color="auto"/>
                    <w:bottom w:val="none" w:sz="0" w:space="0" w:color="auto"/>
                    <w:right w:val="none" w:sz="0" w:space="0" w:color="auto"/>
                  </w:divBdr>
                </w:div>
                <w:div w:id="783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3818</Words>
  <Characters>22911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cp:lastPrinted>2017-08-08T12:06:00Z</cp:lastPrinted>
  <dcterms:created xsi:type="dcterms:W3CDTF">2017-08-08T12:06:00Z</dcterms:created>
  <dcterms:modified xsi:type="dcterms:W3CDTF">2017-08-08T12:07:00Z</dcterms:modified>
</cp:coreProperties>
</file>